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8101" w14:textId="77777777" w:rsidR="00385193" w:rsidRDefault="00385193" w:rsidP="00E1404B">
      <w:pPr>
        <w:ind w:left="851" w:hanging="851"/>
        <w:rPr>
          <w:rFonts w:ascii="Helvetica" w:hAnsi="Helvetica"/>
          <w:color w:val="C00000"/>
          <w:sz w:val="20"/>
          <w:szCs w:val="20"/>
        </w:rPr>
      </w:pPr>
    </w:p>
    <w:p w14:paraId="4AB1CFB4" w14:textId="0BFB4D7E" w:rsidR="00B439E9" w:rsidRDefault="00385193" w:rsidP="00E1404B">
      <w:pPr>
        <w:ind w:left="851" w:hanging="851"/>
        <w:rPr>
          <w:rFonts w:ascii="Helvetica" w:hAnsi="Helvetica"/>
          <w:b/>
          <w:bCs/>
          <w:color w:val="C00000"/>
          <w:sz w:val="20"/>
          <w:szCs w:val="20"/>
        </w:rPr>
      </w:pPr>
      <w:r w:rsidRPr="00385193">
        <w:rPr>
          <w:rFonts w:ascii="Helvetica" w:hAnsi="Helvetica"/>
          <w:b/>
          <w:bCs/>
          <w:color w:val="C00000"/>
          <w:sz w:val="20"/>
          <w:szCs w:val="20"/>
        </w:rPr>
        <w:t>Loribelle</w:t>
      </w:r>
      <w:r>
        <w:rPr>
          <w:rFonts w:ascii="Helvetica" w:hAnsi="Helvetica"/>
          <w:b/>
          <w:bCs/>
          <w:color w:val="C00000"/>
          <w:sz w:val="20"/>
          <w:szCs w:val="20"/>
        </w:rPr>
        <w:t xml:space="preserve"> </w:t>
      </w:r>
      <w:proofErr w:type="spellStart"/>
      <w:r>
        <w:rPr>
          <w:rFonts w:ascii="Helvetica" w:hAnsi="Helvetica"/>
          <w:b/>
          <w:bCs/>
          <w:color w:val="C00000"/>
          <w:sz w:val="20"/>
          <w:szCs w:val="20"/>
        </w:rPr>
        <w:t>Spriovoski</w:t>
      </w:r>
      <w:proofErr w:type="spellEnd"/>
    </w:p>
    <w:p w14:paraId="07EA4988" w14:textId="77777777" w:rsidR="00385193" w:rsidRPr="00385193" w:rsidRDefault="00385193" w:rsidP="00E1404B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</w:p>
    <w:p w14:paraId="1CD734B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Loribelle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Spirovski</w:t>
      </w:r>
      <w:proofErr w:type="spellEnd"/>
    </w:p>
    <w:p w14:paraId="070D37EE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Born 1990</w:t>
      </w:r>
    </w:p>
    <w:p w14:paraId="21275FD5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Lives and works in Sydney</w:t>
      </w:r>
    </w:p>
    <w:p w14:paraId="1CD9ECD7" w14:textId="77777777" w:rsid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</w:p>
    <w:p w14:paraId="7E9434F5" w14:textId="4D42F5BB" w:rsidR="00385193" w:rsidRPr="00385193" w:rsidRDefault="00385193" w:rsidP="00385193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85193">
        <w:rPr>
          <w:rFonts w:ascii="Helvetica" w:hAnsi="Helvetica"/>
          <w:b/>
          <w:bCs/>
          <w:color w:val="000000" w:themeColor="text1"/>
          <w:sz w:val="20"/>
          <w:szCs w:val="20"/>
        </w:rPr>
        <w:t>Awards</w:t>
      </w:r>
    </w:p>
    <w:p w14:paraId="16C09F4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2022: Finalist, The Blake Prize, Casula Powerhouse Art Centre</w:t>
      </w:r>
    </w:p>
    <w:p w14:paraId="76AA4B0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2021: Winner, Manning Naked &amp; Nude Prize, Manning River Art Gallery</w:t>
      </w:r>
    </w:p>
    <w:p w14:paraId="7E0CC07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2021: Winner,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Bluethumb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Art Prize</w:t>
      </w:r>
    </w:p>
    <w:p w14:paraId="4A40007A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2020: Finalist, Vincent Prize</w:t>
      </w:r>
    </w:p>
    <w:p w14:paraId="145F162C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2020: Finalist, Lester Prize</w:t>
      </w:r>
    </w:p>
    <w:p w14:paraId="1EE2654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2020: Finalist,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Hurford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Hardwood Prize</w:t>
      </w:r>
    </w:p>
    <w:p w14:paraId="6E53758E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Finalist, Archibald Prize</w:t>
      </w:r>
    </w:p>
    <w:p w14:paraId="12D1CDF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Semi-finalist, Doug Moran National Portrait Prize</w:t>
      </w:r>
    </w:p>
    <w:p w14:paraId="15D71622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2018: Semi-finalist,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Bluethumb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Art Prize</w:t>
      </w:r>
    </w:p>
    <w:p w14:paraId="7778DFEE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2018: Finalist, Portia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Geach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Memorial Art Award</w:t>
      </w:r>
    </w:p>
    <w:p w14:paraId="73339589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Finalist, Percival Portrait Prize</w:t>
      </w:r>
    </w:p>
    <w:p w14:paraId="1CFC8E2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Finalist, Kilgour Art Prize</w:t>
      </w:r>
    </w:p>
    <w:p w14:paraId="1FE6188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Finalist, Hunters Hill Art Exhibition</w:t>
      </w:r>
    </w:p>
    <w:p w14:paraId="5946D86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Finalist, Collie Art Prize</w:t>
      </w:r>
    </w:p>
    <w:p w14:paraId="0DE851C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2018: Finalist,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Bluethumb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Art Prize</w:t>
      </w:r>
    </w:p>
    <w:p w14:paraId="2495931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Finalist, Archibald Prize</w:t>
      </w:r>
    </w:p>
    <w:p w14:paraId="1938866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Winner, Cambridge Studio Gallery Portrait Prize</w:t>
      </w:r>
    </w:p>
    <w:p w14:paraId="2888642D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Wyndham Art Prize</w:t>
      </w:r>
    </w:p>
    <w:p w14:paraId="1377CE85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Waverley Art Prize</w:t>
      </w:r>
    </w:p>
    <w:p w14:paraId="763A7252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2017: Finalist, Portia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Geach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memorial Award</w:t>
      </w:r>
    </w:p>
    <w:p w14:paraId="3B40A1DC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Mosman Art Prize</w:t>
      </w:r>
    </w:p>
    <w:p w14:paraId="398E485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Hunters Hill Art Prize</w:t>
      </w:r>
    </w:p>
    <w:p w14:paraId="22792BA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Hornsby Art Prize</w:t>
      </w:r>
    </w:p>
    <w:p w14:paraId="1D8BC862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Gosford Art Prize</w:t>
      </w:r>
    </w:p>
    <w:p w14:paraId="16932BF9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'Emerging', Gosford Art Prize</w:t>
      </w:r>
    </w:p>
    <w:p w14:paraId="270AB72A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Archibald Prize</w:t>
      </w:r>
    </w:p>
    <w:p w14:paraId="6121999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2017: Finalist,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Agendo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Art Prize</w:t>
      </w:r>
    </w:p>
    <w:p w14:paraId="610D9C0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30 x 30 art prize</w:t>
      </w:r>
    </w:p>
    <w:p w14:paraId="6226B90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Finalist, (online category) Lethbridge Small Scale Art Award</w:t>
      </w:r>
    </w:p>
    <w:p w14:paraId="0294A27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Semi-finalist, Doug Moran National Portrait Prize</w:t>
      </w:r>
    </w:p>
    <w:p w14:paraId="1B28E102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Finalist, St. George Art Awards</w:t>
      </w:r>
    </w:p>
    <w:p w14:paraId="0A4CCB4B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2016: Finalist, Portia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Geach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Memorial Award</w:t>
      </w:r>
    </w:p>
    <w:p w14:paraId="3F1FC44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Finalist, Mosman Art Prize</w:t>
      </w:r>
    </w:p>
    <w:p w14:paraId="40B8BA72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Finalist, Hunters Hill Art Prize</w:t>
      </w:r>
    </w:p>
    <w:p w14:paraId="09D5702C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Finalist, Hornsby Art Prize</w:t>
      </w:r>
    </w:p>
    <w:p w14:paraId="5C3D09C5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Finalist, Fisher's Ghost Art Prize</w:t>
      </w:r>
    </w:p>
    <w:p w14:paraId="2CACB6D7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2016: Finalist,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Bluethumb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Art Prize</w:t>
      </w:r>
    </w:p>
    <w:p w14:paraId="78EF1BA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Semi-finalist, Doug Moran National Portrait Prize</w:t>
      </w:r>
    </w:p>
    <w:p w14:paraId="08042BA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Highly Commended, International Women's Day Art Prize</w:t>
      </w:r>
    </w:p>
    <w:p w14:paraId="230AC397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Finalist, Muswellbrook Art Prize</w:t>
      </w:r>
    </w:p>
    <w:p w14:paraId="6EFE343F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2015: Finalist, Portia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Geach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Memorial Award</w:t>
      </w:r>
    </w:p>
    <w:p w14:paraId="29273E2A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Finalist, Kilgour Art Prize (Winner, People's Choice Award)</w:t>
      </w:r>
    </w:p>
    <w:p w14:paraId="61888CAD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Finalist, Blacktown Art Prize</w:t>
      </w:r>
    </w:p>
    <w:p w14:paraId="4E89A442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Finalist, Black Swan Art Prize</w:t>
      </w:r>
    </w:p>
    <w:p w14:paraId="116F68E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2014: Finalist, Portia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Geach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Memorial Award</w:t>
      </w:r>
    </w:p>
    <w:p w14:paraId="7A17E8C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Solo exhibitions</w:t>
      </w:r>
    </w:p>
    <w:p w14:paraId="02497D4D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2021: ‘Coronation’, House of Fine Art, London, UK</w:t>
      </w:r>
    </w:p>
    <w:p w14:paraId="58589B35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lastRenderedPageBreak/>
        <w:t>• 2020: 'Memory Palace', May Space, Sydney, NSW</w:t>
      </w:r>
    </w:p>
    <w:p w14:paraId="5A472ED9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2020: 'Happy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Happy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Joy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Joy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>' Metro Gallery, Melbourne, VIC</w:t>
      </w:r>
    </w:p>
    <w:p w14:paraId="77DD2F9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'Love, death and the time I knew you', House of Fine Art, London, UK</w:t>
      </w:r>
    </w:p>
    <w:p w14:paraId="7B76CDBA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'Strangers in a Room', Cambridge Studio Art Gallery, Melbourne, VIC</w:t>
      </w:r>
    </w:p>
    <w:p w14:paraId="17BF42BF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'Meet Your Maker', Metro Gallery, Armadale, VIC</w:t>
      </w:r>
    </w:p>
    <w:p w14:paraId="1F705BB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'Incognito', Frances Keevil Gallery, Sydney, NSW</w:t>
      </w:r>
    </w:p>
    <w:p w14:paraId="347AB25A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'Be Still', Guy Hepner Gallery, NYC, USA</w:t>
      </w:r>
    </w:p>
    <w:p w14:paraId="6218F5BE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2017: 'PROXY',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Gaffa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Gallery, Sydney, NSW</w:t>
      </w:r>
    </w:p>
    <w:p w14:paraId="72986C10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Metro Gallery, Armadale, VIC</w:t>
      </w:r>
    </w:p>
    <w:p w14:paraId="43DACEBB" w14:textId="77777777" w:rsid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</w:p>
    <w:p w14:paraId="5C768D2F" w14:textId="6F5FA8C7" w:rsidR="00385193" w:rsidRPr="00385193" w:rsidRDefault="00385193" w:rsidP="00385193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85193">
        <w:rPr>
          <w:rFonts w:ascii="Helvetica" w:hAnsi="Helvetica"/>
          <w:b/>
          <w:bCs/>
          <w:color w:val="000000" w:themeColor="text1"/>
          <w:sz w:val="20"/>
          <w:szCs w:val="20"/>
        </w:rPr>
        <w:t>Group Exhibitions</w:t>
      </w:r>
    </w:p>
    <w:p w14:paraId="4B132927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Philadelphia Art Fair, Arcadia Contemporary, Philadelphia, PA, USA</w:t>
      </w:r>
    </w:p>
    <w:p w14:paraId="391E9848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Mondo Tondo, Arcadia Contemporary, Los Angeles, CA, USA</w:t>
      </w:r>
    </w:p>
    <w:p w14:paraId="65C4D73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Miami Art Fair, Arcadia Contemporary, Miami, FL, USA</w:t>
      </w:r>
    </w:p>
    <w:p w14:paraId="4B809F9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LA Art Show, Arcadia Contemporary, Los Angeles, CA, USA</w:t>
      </w:r>
    </w:p>
    <w:p w14:paraId="20771217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Fantasia, Spoke Art/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Paintguide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>, San Francisco, CA, LA</w:t>
      </w:r>
    </w:p>
    <w:p w14:paraId="12FDB29B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'Untitled', Traffic Jam Galleries, Sydney, NSW</w:t>
      </w:r>
    </w:p>
    <w:p w14:paraId="29B9AB4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'Five and Under', Arcadia Contemporary, Pasadena, CA, USA</w:t>
      </w:r>
    </w:p>
    <w:p w14:paraId="52EC2A1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2018: 'ANON',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Goodspace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>, Sydney, NSW</w:t>
      </w:r>
    </w:p>
    <w:p w14:paraId="4916AA4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The Other Art Fair Sydney, Australian Technology Park, Sydney, NSW</w:t>
      </w:r>
    </w:p>
    <w:p w14:paraId="058EAF40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Practice What You Teach, Casula Powerhouse, Sydney, NSW</w:t>
      </w:r>
    </w:p>
    <w:p w14:paraId="4DE5D4BC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'Emerging', Gosford Regional Art Gallery, Gosford NSW</w:t>
      </w:r>
    </w:p>
    <w:p w14:paraId="051F09C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Untitled, Traffic Jam Galleries, Neutral Bay, NSW</w:t>
      </w:r>
    </w:p>
    <w:p w14:paraId="12C65309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Summer Show, Metro Gallery, Armadale, VIC</w:t>
      </w:r>
    </w:p>
    <w:p w14:paraId="5D6C47E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2015: Serbian Festival Pop-up Exhibition,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Tumbalong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Park, Darling Harbour, NSW</w:t>
      </w:r>
    </w:p>
    <w:p w14:paraId="1E0F354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Selected works, St James Station, Sydney, NSW</w:t>
      </w:r>
    </w:p>
    <w:p w14:paraId="487B756D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Practice What You Teach, M2 Gallery, Surry Hills, NSW</w:t>
      </w:r>
    </w:p>
    <w:p w14:paraId="4354BCE0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2014: Take Home Archive, Fundraiser 2014, Archive Space, Newtown, NSW</w:t>
      </w:r>
    </w:p>
    <w:p w14:paraId="0E91AC80" w14:textId="77777777" w:rsidR="00385193" w:rsidRDefault="00385193" w:rsidP="00385193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</w:p>
    <w:p w14:paraId="24DEB4E5" w14:textId="3C39C043" w:rsidR="00385193" w:rsidRPr="00385193" w:rsidRDefault="00385193" w:rsidP="00385193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85193">
        <w:rPr>
          <w:rFonts w:ascii="Helvetica" w:hAnsi="Helvetica"/>
          <w:b/>
          <w:bCs/>
          <w:color w:val="000000" w:themeColor="text1"/>
          <w:sz w:val="20"/>
          <w:szCs w:val="20"/>
        </w:rPr>
        <w:t>Residencies</w:t>
      </w:r>
    </w:p>
    <w:p w14:paraId="0ECE6EAA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Palazzo Monti, Brescia, Italy</w:t>
      </w:r>
    </w:p>
    <w:p w14:paraId="20782F7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2018: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Domremy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College, </w:t>
      </w:r>
      <w:proofErr w:type="gramStart"/>
      <w:r w:rsidRPr="00385193">
        <w:rPr>
          <w:rFonts w:ascii="Helvetica" w:hAnsi="Helvetica"/>
          <w:color w:val="000000" w:themeColor="text1"/>
          <w:sz w:val="20"/>
          <w:szCs w:val="20"/>
        </w:rPr>
        <w:t>Five</w:t>
      </w:r>
      <w:proofErr w:type="gram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dock, Sydney</w:t>
      </w:r>
    </w:p>
    <w:p w14:paraId="3DC1116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St. Patrick's College, Strathfield</w:t>
      </w:r>
    </w:p>
    <w:p w14:paraId="32C4EF2A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'Fairfield AIR', Fairfield City Art Gallery and Museum</w:t>
      </w:r>
    </w:p>
    <w:p w14:paraId="4817DCD3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2016: 'Fresh AIR' NSW Secondary School Artist in Residence Program - Fairvale, Cabramatta,</w:t>
      </w:r>
    </w:p>
    <w:p w14:paraId="567F57D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Merry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lands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High Schools</w:t>
      </w:r>
    </w:p>
    <w:p w14:paraId="013E54DC" w14:textId="77777777" w:rsidR="00385193" w:rsidRDefault="00385193" w:rsidP="00385193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</w:p>
    <w:p w14:paraId="6E593D4D" w14:textId="05935C08" w:rsidR="00385193" w:rsidRPr="00385193" w:rsidRDefault="00385193" w:rsidP="00385193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85193">
        <w:rPr>
          <w:rFonts w:ascii="Helvetica" w:hAnsi="Helvetica"/>
          <w:b/>
          <w:bCs/>
          <w:color w:val="000000" w:themeColor="text1"/>
          <w:sz w:val="20"/>
          <w:szCs w:val="20"/>
        </w:rPr>
        <w:t>Collaborations</w:t>
      </w:r>
    </w:p>
    <w:p w14:paraId="70919247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2020: Methyl Ethyl - Hurts to Laugh (album art)</w:t>
      </w:r>
    </w:p>
    <w:p w14:paraId="1BA5AFCC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'Triage', Methyl Ethel, album art</w:t>
      </w:r>
    </w:p>
    <w:p w14:paraId="3E55DE48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2019: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Sondre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Lerche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>, album art</w:t>
      </w:r>
    </w:p>
    <w:p w14:paraId="7F3D3A55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Philippe Brach, album art</w:t>
      </w:r>
    </w:p>
    <w:p w14:paraId="6AF3C85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2019: 'Peer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Gynt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>' Royal Shakespeare Company, poster art</w:t>
      </w:r>
    </w:p>
    <w:p w14:paraId="25597604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'Beauty', Bri Lee, book cover</w:t>
      </w:r>
    </w:p>
    <w:p w14:paraId="74114B25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2019: 'Balance not Symmetry', film poster</w:t>
      </w:r>
    </w:p>
    <w:p w14:paraId="567CC686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Staff Spirituality Day, St. Patrick's College, Sydney</w:t>
      </w:r>
    </w:p>
    <w:p w14:paraId="0BD8D4BB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2018: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Limitato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X Loribelle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Spirovski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 capsule collection (luxury clothing brand)</w:t>
      </w:r>
    </w:p>
    <w:p w14:paraId="1865B971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 xml:space="preserve">• 2018: 'Le Silence Des </w:t>
      </w:r>
      <w:proofErr w:type="spellStart"/>
      <w:r w:rsidRPr="00385193">
        <w:rPr>
          <w:rFonts w:ascii="Helvetica" w:hAnsi="Helvetica"/>
          <w:color w:val="000000" w:themeColor="text1"/>
          <w:sz w:val="20"/>
          <w:szCs w:val="20"/>
        </w:rPr>
        <w:t>Troupeaux</w:t>
      </w:r>
      <w:proofErr w:type="spellEnd"/>
      <w:r w:rsidRPr="00385193">
        <w:rPr>
          <w:rFonts w:ascii="Helvetica" w:hAnsi="Helvetica"/>
          <w:color w:val="000000" w:themeColor="text1"/>
          <w:sz w:val="20"/>
          <w:szCs w:val="20"/>
        </w:rPr>
        <w:t>', Philippe Brach album art</w:t>
      </w:r>
    </w:p>
    <w:p w14:paraId="1187DDAC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2018: 'A Winter's Tale, Simon Tedeschi and Roger Benedict, ABC Classics, album cover</w:t>
      </w:r>
    </w:p>
    <w:p w14:paraId="244FDD1D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2017: 'Beyond Tick Boxes' symposium, Casula Powerhouse</w:t>
      </w:r>
    </w:p>
    <w:p w14:paraId="26E25BE8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• 2015: Mike Caen, album cover</w:t>
      </w:r>
    </w:p>
    <w:p w14:paraId="6AC73C36" w14:textId="77777777" w:rsid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</w:p>
    <w:p w14:paraId="54EC99DD" w14:textId="4F4A2701" w:rsidR="00385193" w:rsidRPr="00385193" w:rsidRDefault="00385193" w:rsidP="00385193">
      <w:pPr>
        <w:ind w:left="851" w:hanging="851"/>
        <w:rPr>
          <w:rFonts w:ascii="Helvetica" w:hAnsi="Helvetica"/>
          <w:b/>
          <w:bCs/>
          <w:color w:val="000000" w:themeColor="text1"/>
          <w:sz w:val="20"/>
          <w:szCs w:val="20"/>
        </w:rPr>
      </w:pPr>
      <w:r w:rsidRPr="00385193">
        <w:rPr>
          <w:rFonts w:ascii="Helvetica" w:hAnsi="Helvetica"/>
          <w:b/>
          <w:bCs/>
          <w:color w:val="000000" w:themeColor="text1"/>
          <w:sz w:val="20"/>
          <w:szCs w:val="20"/>
        </w:rPr>
        <w:t>Education</w:t>
      </w:r>
    </w:p>
    <w:p w14:paraId="13D7912C" w14:textId="77777777" w:rsidR="00385193" w:rsidRPr="00385193" w:rsidRDefault="00385193" w:rsidP="00385193">
      <w:pPr>
        <w:ind w:left="851" w:hanging="851"/>
        <w:rPr>
          <w:rFonts w:ascii="Helvetica" w:hAnsi="Helvetica"/>
          <w:color w:val="000000" w:themeColor="text1"/>
          <w:sz w:val="20"/>
          <w:szCs w:val="20"/>
        </w:rPr>
      </w:pPr>
      <w:r w:rsidRPr="00385193">
        <w:rPr>
          <w:rFonts w:ascii="Helvetica" w:hAnsi="Helvetica"/>
          <w:color w:val="000000" w:themeColor="text1"/>
          <w:sz w:val="20"/>
          <w:szCs w:val="20"/>
        </w:rPr>
        <w:t>BA in Arts Education, College of Fine Arts, University of New South Wales, Sydney, 2012</w:t>
      </w:r>
    </w:p>
    <w:p w14:paraId="03D8523A" w14:textId="77777777" w:rsidR="00385193" w:rsidRPr="00385193" w:rsidRDefault="00385193" w:rsidP="00E1404B">
      <w:pPr>
        <w:ind w:left="851" w:hanging="851"/>
        <w:rPr>
          <w:sz w:val="18"/>
          <w:szCs w:val="18"/>
        </w:rPr>
      </w:pPr>
    </w:p>
    <w:sectPr w:rsidR="00385193" w:rsidRPr="00385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AC77" w14:textId="77777777" w:rsidR="0029156B" w:rsidRDefault="0029156B" w:rsidP="002C571A">
      <w:r>
        <w:separator/>
      </w:r>
    </w:p>
  </w:endnote>
  <w:endnote w:type="continuationSeparator" w:id="0">
    <w:p w14:paraId="483C390D" w14:textId="77777777" w:rsidR="0029156B" w:rsidRDefault="0029156B" w:rsidP="002C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AB75" w14:textId="77777777" w:rsidR="00497CFC" w:rsidRDefault="00497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D235" w14:textId="37E011B9" w:rsidR="00497CFC" w:rsidRPr="00497CFC" w:rsidRDefault="002C571A" w:rsidP="00497CFC">
    <w:pPr>
      <w:pStyle w:val="Footer"/>
      <w:rPr>
        <w:rFonts w:cs="Times New Roman (Body CS)"/>
        <w:color w:val="7F7F7F" w:themeColor="text1" w:themeTint="80"/>
        <w:sz w:val="16"/>
        <w:szCs w:val="20"/>
      </w:rPr>
    </w:pPr>
    <w:r w:rsidRPr="00497CFC">
      <w:rPr>
        <w:rFonts w:cs="Times New Roman (Body CS)"/>
        <w:bCs/>
        <w:color w:val="7F7F7F" w:themeColor="text1" w:themeTint="80"/>
        <w:sz w:val="16"/>
        <w:szCs w:val="20"/>
      </w:rPr>
      <w:t>Lennox St. Gallery</w:t>
    </w:r>
    <w:r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br/>
    </w:r>
    <w:r w:rsidRPr="00497CFC">
      <w:rPr>
        <w:rFonts w:cs="Times New Roman (Body CS)"/>
        <w:color w:val="7F7F7F" w:themeColor="text1" w:themeTint="80"/>
        <w:sz w:val="16"/>
        <w:szCs w:val="20"/>
      </w:rPr>
      <w:t>322-324 Lennox Street Richmond Vic 3121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br/>
    </w:r>
    <w:r w:rsidR="003D63F5" w:rsidRPr="00497CFC">
      <w:rPr>
        <w:rFonts w:cs="Times New Roman (Body CS)"/>
        <w:color w:val="7F7F7F" w:themeColor="text1" w:themeTint="80"/>
        <w:sz w:val="16"/>
        <w:szCs w:val="20"/>
      </w:rPr>
      <w:t>www.lennoxst.gallery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301B71"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0A07D3" w:rsidRPr="00497CFC">
      <w:rPr>
        <w:rFonts w:cs="Times New Roman (Body CS)"/>
        <w:bCs/>
        <w:color w:val="B22600" w:themeColor="accent6"/>
        <w:sz w:val="16"/>
        <w:szCs w:val="20"/>
      </w:rPr>
      <w:t>+613 9429 2452</w:t>
    </w:r>
    <w:r w:rsidR="000A07D3" w:rsidRPr="00497CFC">
      <w:rPr>
        <w:rFonts w:cs="Times New Roman (Body CS)"/>
        <w:color w:val="B22600" w:themeColor="accent6"/>
        <w:sz w:val="16"/>
        <w:szCs w:val="20"/>
      </w:rPr>
      <w:t xml:space="preserve"> </w:t>
    </w:r>
    <w:r w:rsidR="00301B71" w:rsidRPr="00497CFC">
      <w:rPr>
        <w:rFonts w:cs="Times New Roman (Body CS)"/>
        <w:color w:val="B22600" w:themeColor="accent6"/>
        <w:sz w:val="16"/>
        <w:szCs w:val="20"/>
      </w:rPr>
      <w:t xml:space="preserve"> </w:t>
    </w:r>
    <w:proofErr w:type="spellStart"/>
    <w:r w:rsidR="003D63F5" w:rsidRPr="00497CFC">
      <w:rPr>
        <w:rFonts w:cs="Times New Roman (Body CS)"/>
        <w:color w:val="7F7F7F" w:themeColor="text1" w:themeTint="80"/>
        <w:sz w:val="16"/>
        <w:szCs w:val="20"/>
      </w:rPr>
      <w:t>contact@lennoxst.gallery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BFCF" w14:textId="77777777" w:rsidR="00497CFC" w:rsidRDefault="00497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3896" w14:textId="77777777" w:rsidR="0029156B" w:rsidRDefault="0029156B" w:rsidP="002C571A">
      <w:r>
        <w:separator/>
      </w:r>
    </w:p>
  </w:footnote>
  <w:footnote w:type="continuationSeparator" w:id="0">
    <w:p w14:paraId="3E6DED87" w14:textId="77777777" w:rsidR="0029156B" w:rsidRDefault="0029156B" w:rsidP="002C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1C9A" w14:textId="77777777" w:rsidR="00497CFC" w:rsidRDefault="00497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8CF" w14:textId="77777777" w:rsidR="002C571A" w:rsidRPr="000A07D3" w:rsidRDefault="002C571A" w:rsidP="000A07D3">
    <w:pPr>
      <w:widowControl w:val="0"/>
      <w:pBdr>
        <w:bottom w:val="single" w:sz="4" w:space="8" w:color="auto"/>
      </w:pBdr>
      <w:autoSpaceDE w:val="0"/>
      <w:autoSpaceDN w:val="0"/>
      <w:adjustRightInd w:val="0"/>
      <w:rPr>
        <w:rFonts w:cs="Times New Roman"/>
        <w:vertAlign w:val="subscript"/>
      </w:rPr>
    </w:pPr>
    <w:r>
      <w:rPr>
        <w:rFonts w:cs="Times New Roman"/>
        <w:noProof/>
      </w:rPr>
      <w:drawing>
        <wp:inline distT="0" distB="0" distL="0" distR="0" wp14:anchorId="7EC82D12" wp14:editId="42E48054">
          <wp:extent cx="1754710" cy="721216"/>
          <wp:effectExtent l="0" t="0" r="0" b="3175"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3549" cy="76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0910" w14:textId="77777777" w:rsidR="00497CFC" w:rsidRDefault="0049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55A"/>
    <w:multiLevelType w:val="multilevel"/>
    <w:tmpl w:val="B04E4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51147"/>
    <w:multiLevelType w:val="multilevel"/>
    <w:tmpl w:val="E5BA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239F1"/>
    <w:multiLevelType w:val="hybridMultilevel"/>
    <w:tmpl w:val="2752F6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4ED0329"/>
    <w:multiLevelType w:val="hybridMultilevel"/>
    <w:tmpl w:val="D5941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4816"/>
    <w:multiLevelType w:val="hybridMultilevel"/>
    <w:tmpl w:val="D5941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98813">
    <w:abstractNumId w:val="4"/>
  </w:num>
  <w:num w:numId="2" w16cid:durableId="1662810182">
    <w:abstractNumId w:val="3"/>
  </w:num>
  <w:num w:numId="3" w16cid:durableId="240259583">
    <w:abstractNumId w:val="1"/>
  </w:num>
  <w:num w:numId="4" w16cid:durableId="288170360">
    <w:abstractNumId w:val="0"/>
  </w:num>
  <w:num w:numId="5" w16cid:durableId="121735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5"/>
    <w:rsid w:val="000A07D3"/>
    <w:rsid w:val="001019FC"/>
    <w:rsid w:val="00125CBC"/>
    <w:rsid w:val="00151458"/>
    <w:rsid w:val="00196DE1"/>
    <w:rsid w:val="001B62DE"/>
    <w:rsid w:val="001C0534"/>
    <w:rsid w:val="001C6E1A"/>
    <w:rsid w:val="00230EBB"/>
    <w:rsid w:val="00243A35"/>
    <w:rsid w:val="0029156B"/>
    <w:rsid w:val="00297157"/>
    <w:rsid w:val="002A46CF"/>
    <w:rsid w:val="002A7EF7"/>
    <w:rsid w:val="002C571A"/>
    <w:rsid w:val="00301B71"/>
    <w:rsid w:val="00385193"/>
    <w:rsid w:val="0038723F"/>
    <w:rsid w:val="00395D6B"/>
    <w:rsid w:val="003D63F5"/>
    <w:rsid w:val="00405645"/>
    <w:rsid w:val="004202AC"/>
    <w:rsid w:val="00443B88"/>
    <w:rsid w:val="004679D6"/>
    <w:rsid w:val="00493239"/>
    <w:rsid w:val="004965B7"/>
    <w:rsid w:val="00497CFC"/>
    <w:rsid w:val="00513F23"/>
    <w:rsid w:val="00530E48"/>
    <w:rsid w:val="00563A12"/>
    <w:rsid w:val="00593BCF"/>
    <w:rsid w:val="00634B53"/>
    <w:rsid w:val="006552D2"/>
    <w:rsid w:val="0066631F"/>
    <w:rsid w:val="006D217E"/>
    <w:rsid w:val="006D4AAD"/>
    <w:rsid w:val="006F22E8"/>
    <w:rsid w:val="007006F3"/>
    <w:rsid w:val="00723260"/>
    <w:rsid w:val="00804CCA"/>
    <w:rsid w:val="008C4282"/>
    <w:rsid w:val="008F75C9"/>
    <w:rsid w:val="00907EE7"/>
    <w:rsid w:val="00916FC3"/>
    <w:rsid w:val="009334CA"/>
    <w:rsid w:val="009E459F"/>
    <w:rsid w:val="00A44A11"/>
    <w:rsid w:val="00A47F0C"/>
    <w:rsid w:val="00B22CF8"/>
    <w:rsid w:val="00B439E9"/>
    <w:rsid w:val="00B75DFE"/>
    <w:rsid w:val="00B83B4C"/>
    <w:rsid w:val="00BD24BF"/>
    <w:rsid w:val="00BE61FC"/>
    <w:rsid w:val="00C25CF3"/>
    <w:rsid w:val="00D24448"/>
    <w:rsid w:val="00DA4345"/>
    <w:rsid w:val="00DC602C"/>
    <w:rsid w:val="00DC7CDA"/>
    <w:rsid w:val="00DD5800"/>
    <w:rsid w:val="00DD6D8C"/>
    <w:rsid w:val="00DE613E"/>
    <w:rsid w:val="00E1404B"/>
    <w:rsid w:val="00E27C8A"/>
    <w:rsid w:val="00E500BF"/>
    <w:rsid w:val="00E54ABD"/>
    <w:rsid w:val="00EB4588"/>
    <w:rsid w:val="00ED7201"/>
    <w:rsid w:val="00EF78B4"/>
    <w:rsid w:val="00F47E8C"/>
    <w:rsid w:val="00F72FB0"/>
    <w:rsid w:val="00F90C3C"/>
    <w:rsid w:val="00FB3F7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B31A"/>
  <w15:chartTrackingRefBased/>
  <w15:docId w15:val="{DFBBA857-EB40-D24D-BCCF-5D0C64C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1A"/>
  </w:style>
  <w:style w:type="paragraph" w:styleId="Footer">
    <w:name w:val="footer"/>
    <w:basedOn w:val="Normal"/>
    <w:link w:val="FooterChar"/>
    <w:uiPriority w:val="99"/>
    <w:unhideWhenUsed/>
    <w:rsid w:val="002C5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71A"/>
  </w:style>
  <w:style w:type="character" w:styleId="Hyperlink">
    <w:name w:val="Hyperlink"/>
    <w:basedOn w:val="DefaultParagraphFont"/>
    <w:uiPriority w:val="99"/>
    <w:unhideWhenUsed/>
    <w:rsid w:val="002C571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71A"/>
    <w:rPr>
      <w:color w:val="666699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7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C57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5C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25C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A07D3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customStyle="1" w:styleId="Default">
    <w:name w:val="Default"/>
    <w:rsid w:val="00125CBC"/>
    <w:pPr>
      <w:autoSpaceDE w:val="0"/>
      <w:autoSpaceDN w:val="0"/>
      <w:adjustRightInd w:val="0"/>
    </w:pPr>
    <w:rPr>
      <w:rFonts w:ascii="Tahoma" w:hAnsi="Tahoma" w:cs="Tahoma"/>
      <w:color w:val="000000"/>
      <w:kern w:val="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5CBC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s">
    <w:name w:val="Headings"/>
    <w:basedOn w:val="DefaultParagraphFont"/>
    <w:uiPriority w:val="1"/>
    <w:qFormat/>
    <w:rsid w:val="00395D6B"/>
    <w:rPr>
      <w:rFonts w:ascii="Helvetica" w:hAnsi="Helvetica"/>
      <w:b/>
      <w:bCs/>
      <w:i w:val="0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39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etro%20Gallery%20Data/Company%20Share/GALLERY%20ADMIN/PRICELIST/LSG-PriceList23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LSG-PriceList23.dotx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admin@metrogallery.com.au</dc:creator>
  <cp:keywords/>
  <dc:description/>
  <cp:lastModifiedBy>Metro Gallery</cp:lastModifiedBy>
  <cp:revision>2</cp:revision>
  <cp:lastPrinted>2023-07-14T07:14:00Z</cp:lastPrinted>
  <dcterms:created xsi:type="dcterms:W3CDTF">2024-11-15T05:19:00Z</dcterms:created>
  <dcterms:modified xsi:type="dcterms:W3CDTF">2024-11-15T05:19:00Z</dcterms:modified>
</cp:coreProperties>
</file>